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01A6" w:rsidRDefault="00A901A6"/>
    <w:p w:rsidR="00CE69BA" w:rsidRDefault="00CE69BA"/>
    <w:p w:rsidR="00CE69BA" w:rsidRPr="00CE69BA" w:rsidRDefault="00CE69BA" w:rsidP="00CE69BA">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CE69BA">
        <w:rPr>
          <w:rFonts w:ascii="Times New Roman" w:eastAsia="Times New Roman" w:hAnsi="Times New Roman" w:cs="Times New Roman"/>
          <w:b/>
          <w:bCs/>
          <w:kern w:val="0"/>
          <w:sz w:val="36"/>
          <w:szCs w:val="36"/>
          <w:lang w:eastAsia="de-DE"/>
          <w14:ligatures w14:val="none"/>
        </w:rPr>
        <w:t>Nutzungsbedingungen</w:t>
      </w:r>
    </w:p>
    <w:p w:rsidR="00CE69BA" w:rsidRPr="00CE69BA" w:rsidRDefault="00CE69BA" w:rsidP="00CE69BA">
      <w:pPr>
        <w:spacing w:before="100" w:beforeAutospacing="1" w:after="100" w:afterAutospacing="1"/>
        <w:outlineLvl w:val="3"/>
        <w:rPr>
          <w:rFonts w:ascii="Times New Roman" w:eastAsia="Times New Roman" w:hAnsi="Times New Roman" w:cs="Times New Roman"/>
          <w:b/>
          <w:bCs/>
          <w:kern w:val="0"/>
          <w:lang w:eastAsia="de-DE"/>
          <w14:ligatures w14:val="none"/>
        </w:rPr>
      </w:pPr>
      <w:r w:rsidRPr="00CE69BA">
        <w:rPr>
          <w:rFonts w:ascii="Times New Roman" w:eastAsia="Times New Roman" w:hAnsi="Times New Roman" w:cs="Times New Roman"/>
          <w:b/>
          <w:bCs/>
          <w:kern w:val="0"/>
          <w:lang w:eastAsia="de-DE"/>
          <w14:ligatures w14:val="none"/>
        </w:rPr>
        <w:t>1. Berufsrechtliche Regelungen</w:t>
      </w:r>
    </w:p>
    <w:p w:rsidR="00CE69BA" w:rsidRPr="00CE69BA" w:rsidRDefault="00CE69BA" w:rsidP="00CE69BA">
      <w:pPr>
        <w:spacing w:before="100" w:beforeAutospacing="1" w:after="100" w:afterAutospacing="1"/>
        <w:rPr>
          <w:rFonts w:ascii="Times New Roman" w:eastAsia="Times New Roman" w:hAnsi="Times New Roman" w:cs="Times New Roman"/>
          <w:kern w:val="0"/>
          <w:lang w:eastAsia="de-DE"/>
          <w14:ligatures w14:val="none"/>
        </w:rPr>
      </w:pPr>
      <w:r w:rsidRPr="00CE69BA">
        <w:rPr>
          <w:rFonts w:ascii="Times New Roman" w:eastAsia="Times New Roman" w:hAnsi="Times New Roman" w:cs="Times New Roman"/>
          <w:kern w:val="0"/>
          <w:lang w:eastAsia="de-DE"/>
          <w14:ligatures w14:val="none"/>
        </w:rPr>
        <w:t xml:space="preserve">Zuständige Aufsichtsbehörde: </w:t>
      </w:r>
      <w:proofErr w:type="spellStart"/>
      <w:r>
        <w:rPr>
          <w:rFonts w:ascii="Times New Roman" w:eastAsia="Times New Roman" w:hAnsi="Times New Roman" w:cs="Times New Roman"/>
          <w:kern w:val="0"/>
          <w:lang w:eastAsia="de-DE"/>
          <w14:ligatures w14:val="none"/>
        </w:rPr>
        <w:t>Rechjtsa</w:t>
      </w:r>
      <w:r w:rsidRPr="00CE69BA">
        <w:rPr>
          <w:rFonts w:ascii="Times New Roman" w:eastAsia="Times New Roman" w:hAnsi="Times New Roman" w:cs="Times New Roman"/>
          <w:kern w:val="0"/>
          <w:lang w:eastAsia="de-DE"/>
          <w14:ligatures w14:val="none"/>
        </w:rPr>
        <w:t>nwaltskammer</w:t>
      </w:r>
      <w:proofErr w:type="spellEnd"/>
      <w:r w:rsidRPr="00CE69BA">
        <w:rPr>
          <w:rFonts w:ascii="Times New Roman" w:eastAsia="Times New Roman" w:hAnsi="Times New Roman" w:cs="Times New Roman"/>
          <w:kern w:val="0"/>
          <w:lang w:eastAsia="de-DE"/>
          <w14:ligatures w14:val="none"/>
        </w:rPr>
        <w:t xml:space="preserve"> Hamburg </w:t>
      </w:r>
      <w:proofErr w:type="spellStart"/>
      <w:r w:rsidRPr="00CE69BA">
        <w:rPr>
          <w:rFonts w:ascii="Times New Roman" w:eastAsia="Times New Roman" w:hAnsi="Times New Roman" w:cs="Times New Roman"/>
          <w:kern w:val="0"/>
          <w:lang w:eastAsia="de-DE"/>
          <w14:ligatures w14:val="none"/>
        </w:rPr>
        <w:t>Bleichenbrücke</w:t>
      </w:r>
      <w:proofErr w:type="spellEnd"/>
      <w:r w:rsidRPr="00CE69BA">
        <w:rPr>
          <w:rFonts w:ascii="Times New Roman" w:eastAsia="Times New Roman" w:hAnsi="Times New Roman" w:cs="Times New Roman"/>
          <w:kern w:val="0"/>
          <w:lang w:eastAsia="de-DE"/>
          <w14:ligatures w14:val="none"/>
        </w:rPr>
        <w:t xml:space="preserve"> 9 20354 Hamburg Telefon: +49.40.357441-</w:t>
      </w:r>
      <w:proofErr w:type="gramStart"/>
      <w:r w:rsidRPr="00CE69BA">
        <w:rPr>
          <w:rFonts w:ascii="Times New Roman" w:eastAsia="Times New Roman" w:hAnsi="Times New Roman" w:cs="Times New Roman"/>
          <w:kern w:val="0"/>
          <w:lang w:eastAsia="de-DE"/>
          <w14:ligatures w14:val="none"/>
        </w:rPr>
        <w:t>0  Internet</w:t>
      </w:r>
      <w:proofErr w:type="gramEnd"/>
      <w:r w:rsidRPr="00CE69BA">
        <w:rPr>
          <w:rFonts w:ascii="Times New Roman" w:eastAsia="Times New Roman" w:hAnsi="Times New Roman" w:cs="Times New Roman"/>
          <w:kern w:val="0"/>
          <w:lang w:eastAsia="de-DE"/>
          <w14:ligatures w14:val="none"/>
        </w:rPr>
        <w:t xml:space="preserve">: </w:t>
      </w:r>
      <w:hyperlink r:id="rId4" w:history="1">
        <w:r>
          <w:rPr>
            <w:rFonts w:ascii="Times New Roman" w:eastAsia="Times New Roman" w:hAnsi="Times New Roman" w:cs="Times New Roman"/>
            <w:color w:val="0000FF"/>
            <w:kern w:val="0"/>
            <w:u w:val="single"/>
            <w:lang w:eastAsia="de-DE"/>
            <w14:ligatures w14:val="none"/>
          </w:rPr>
          <w:t>www.</w:t>
        </w:r>
      </w:hyperlink>
      <w:r w:rsidRPr="00CE69BA">
        <w:t xml:space="preserve"> </w:t>
      </w:r>
      <w:r>
        <w:t>r</w:t>
      </w:r>
      <w:r w:rsidRPr="00CE69BA">
        <w:rPr>
          <w:rFonts w:ascii="Times New Roman" w:eastAsia="Times New Roman" w:hAnsi="Times New Roman" w:cs="Times New Roman"/>
          <w:kern w:val="0"/>
          <w:lang w:eastAsia="de-DE"/>
          <w14:ligatures w14:val="none"/>
        </w:rPr>
        <w:t xml:space="preserve">ak-hamburg.de </w:t>
      </w:r>
    </w:p>
    <w:p w:rsidR="00CE69BA" w:rsidRPr="00CE69BA" w:rsidRDefault="00CE69BA" w:rsidP="00CE69BA">
      <w:pPr>
        <w:spacing w:before="100" w:beforeAutospacing="1" w:after="100" w:afterAutospacing="1"/>
        <w:outlineLvl w:val="3"/>
        <w:rPr>
          <w:rFonts w:ascii="Times New Roman" w:eastAsia="Times New Roman" w:hAnsi="Times New Roman" w:cs="Times New Roman"/>
          <w:b/>
          <w:bCs/>
          <w:kern w:val="0"/>
          <w:lang w:eastAsia="de-DE"/>
          <w14:ligatures w14:val="none"/>
        </w:rPr>
      </w:pPr>
      <w:r w:rsidRPr="00CE69BA">
        <w:rPr>
          <w:rFonts w:ascii="Times New Roman" w:eastAsia="Times New Roman" w:hAnsi="Times New Roman" w:cs="Times New Roman"/>
          <w:b/>
          <w:bCs/>
          <w:kern w:val="0"/>
          <w:lang w:eastAsia="de-DE"/>
          <w14:ligatures w14:val="none"/>
        </w:rPr>
        <w:t>2. Unsere Benutzungsbedingungen</w:t>
      </w:r>
    </w:p>
    <w:p w:rsidR="00CE69BA" w:rsidRPr="00CE69BA" w:rsidRDefault="00CE69BA" w:rsidP="00CE69BA">
      <w:pPr>
        <w:spacing w:before="100" w:beforeAutospacing="1" w:after="100" w:afterAutospacing="1"/>
        <w:rPr>
          <w:rFonts w:ascii="Times New Roman" w:eastAsia="Times New Roman" w:hAnsi="Times New Roman" w:cs="Times New Roman"/>
          <w:kern w:val="0"/>
          <w:lang w:eastAsia="de-DE"/>
          <w14:ligatures w14:val="none"/>
        </w:rPr>
      </w:pPr>
      <w:r w:rsidRPr="00CE69BA">
        <w:rPr>
          <w:rFonts w:ascii="Times New Roman" w:eastAsia="Times New Roman" w:hAnsi="Times New Roman" w:cs="Times New Roman"/>
          <w:kern w:val="0"/>
          <w:lang w:eastAsia="de-DE"/>
          <w14:ligatures w14:val="none"/>
        </w:rPr>
        <w:t>2.1. Hinweise nach E-Commerce-Gesetz (ECG) und Teledienstgesetz (</w:t>
      </w:r>
      <w:proofErr w:type="spellStart"/>
      <w:r w:rsidRPr="00CE69BA">
        <w:rPr>
          <w:rFonts w:ascii="Times New Roman" w:eastAsia="Times New Roman" w:hAnsi="Times New Roman" w:cs="Times New Roman"/>
          <w:kern w:val="0"/>
          <w:lang w:eastAsia="de-DE"/>
          <w14:ligatures w14:val="none"/>
        </w:rPr>
        <w:t>TdG</w:t>
      </w:r>
      <w:proofErr w:type="spellEnd"/>
      <w:r w:rsidRPr="00CE69BA">
        <w:rPr>
          <w:rFonts w:ascii="Times New Roman" w:eastAsia="Times New Roman" w:hAnsi="Times New Roman" w:cs="Times New Roman"/>
          <w:kern w:val="0"/>
          <w:lang w:eastAsia="de-DE"/>
          <w14:ligatures w14:val="none"/>
        </w:rPr>
        <w:t xml:space="preserve">) 2. Kosten der Beratung 3. Zustandekommen eines Vertrages 4. Haftung 5. Verjährung 6. Mitteilung nach § 33 Bundesdatenschutzgesetz 7. Ungesicherte Datenübermittlung 8. Links 9. Kommerzielle Nutzung </w:t>
      </w:r>
    </w:p>
    <w:p w:rsidR="00CE69BA" w:rsidRPr="00CE69BA" w:rsidRDefault="00CE69BA" w:rsidP="00CE69BA">
      <w:pPr>
        <w:spacing w:before="100" w:beforeAutospacing="1" w:after="100" w:afterAutospacing="1"/>
        <w:outlineLvl w:val="3"/>
        <w:rPr>
          <w:rFonts w:ascii="Times New Roman" w:eastAsia="Times New Roman" w:hAnsi="Times New Roman" w:cs="Times New Roman"/>
          <w:b/>
          <w:bCs/>
          <w:kern w:val="0"/>
          <w:lang w:eastAsia="de-DE"/>
          <w14:ligatures w14:val="none"/>
        </w:rPr>
      </w:pPr>
      <w:r w:rsidRPr="00CE69BA">
        <w:rPr>
          <w:rFonts w:ascii="Times New Roman" w:eastAsia="Times New Roman" w:hAnsi="Times New Roman" w:cs="Times New Roman"/>
          <w:b/>
          <w:bCs/>
          <w:kern w:val="0"/>
          <w:lang w:eastAsia="de-DE"/>
          <w14:ligatures w14:val="none"/>
        </w:rPr>
        <w:t>3. Hinweise nach E-Commerce-Gesetz (ECG) und Teledienstgesetz (</w:t>
      </w:r>
      <w:proofErr w:type="spellStart"/>
      <w:r w:rsidRPr="00CE69BA">
        <w:rPr>
          <w:rFonts w:ascii="Times New Roman" w:eastAsia="Times New Roman" w:hAnsi="Times New Roman" w:cs="Times New Roman"/>
          <w:b/>
          <w:bCs/>
          <w:kern w:val="0"/>
          <w:lang w:eastAsia="de-DE"/>
          <w14:ligatures w14:val="none"/>
        </w:rPr>
        <w:t>TdG</w:t>
      </w:r>
      <w:proofErr w:type="spellEnd"/>
      <w:r w:rsidRPr="00CE69BA">
        <w:rPr>
          <w:rFonts w:ascii="Times New Roman" w:eastAsia="Times New Roman" w:hAnsi="Times New Roman" w:cs="Times New Roman"/>
          <w:b/>
          <w:bCs/>
          <w:kern w:val="0"/>
          <w:lang w:eastAsia="de-DE"/>
          <w14:ligatures w14:val="none"/>
        </w:rPr>
        <w:t>)</w:t>
      </w:r>
    </w:p>
    <w:p w:rsidR="00CE69BA" w:rsidRPr="00CE69BA" w:rsidRDefault="00CE69BA" w:rsidP="00CE69BA">
      <w:pPr>
        <w:spacing w:before="100" w:beforeAutospacing="1" w:after="100" w:afterAutospacing="1"/>
        <w:rPr>
          <w:rFonts w:ascii="Times New Roman" w:eastAsia="Times New Roman" w:hAnsi="Times New Roman" w:cs="Times New Roman"/>
          <w:kern w:val="0"/>
          <w:lang w:eastAsia="de-DE"/>
          <w14:ligatures w14:val="none"/>
        </w:rPr>
      </w:pPr>
      <w:r w:rsidRPr="00CE69BA">
        <w:rPr>
          <w:rFonts w:ascii="Times New Roman" w:eastAsia="Times New Roman" w:hAnsi="Times New Roman" w:cs="Times New Roman"/>
          <w:kern w:val="0"/>
          <w:lang w:eastAsia="de-DE"/>
          <w14:ligatures w14:val="none"/>
        </w:rPr>
        <w:t xml:space="preserve">Rechtsanwalt Guido Beyer und Rechtsanwältin Daniela Eisenführ sind Mitglieder der Rechtsanwaltskammer Hamburg, </w:t>
      </w:r>
      <w:proofErr w:type="spellStart"/>
      <w:r w:rsidRPr="00CE69BA">
        <w:rPr>
          <w:rFonts w:ascii="Times New Roman" w:eastAsia="Times New Roman" w:hAnsi="Times New Roman" w:cs="Times New Roman"/>
          <w:kern w:val="0"/>
          <w:lang w:eastAsia="de-DE"/>
          <w14:ligatures w14:val="none"/>
        </w:rPr>
        <w:t>Bleichenbrücke</w:t>
      </w:r>
      <w:proofErr w:type="spellEnd"/>
      <w:r w:rsidRPr="00CE69BA">
        <w:rPr>
          <w:rFonts w:ascii="Times New Roman" w:eastAsia="Times New Roman" w:hAnsi="Times New Roman" w:cs="Times New Roman"/>
          <w:kern w:val="0"/>
          <w:lang w:eastAsia="de-DE"/>
          <w14:ligatures w14:val="none"/>
        </w:rPr>
        <w:t xml:space="preserve"> 9, 20354 Hamburg und wurden durch den Präsidenten des Landgerichts Hamburg zur Anwaltschaft zugelassen. Rechtsanwälte unterliegen dem anwaltlichen Berufsrecht. Zum Berufsrecht gehören </w:t>
      </w:r>
      <w:proofErr w:type="gramStart"/>
      <w:r w:rsidRPr="00CE69BA">
        <w:rPr>
          <w:rFonts w:ascii="Times New Roman" w:eastAsia="Times New Roman" w:hAnsi="Times New Roman" w:cs="Times New Roman"/>
          <w:kern w:val="0"/>
          <w:lang w:eastAsia="de-DE"/>
          <w14:ligatures w14:val="none"/>
        </w:rPr>
        <w:t>insbesondere :</w:t>
      </w:r>
      <w:proofErr w:type="gramEnd"/>
      <w:r w:rsidRPr="00CE69BA">
        <w:rPr>
          <w:rFonts w:ascii="Times New Roman" w:eastAsia="Times New Roman" w:hAnsi="Times New Roman" w:cs="Times New Roman"/>
          <w:kern w:val="0"/>
          <w:lang w:eastAsia="de-DE"/>
          <w14:ligatures w14:val="none"/>
        </w:rPr>
        <w:t xml:space="preserve"> Berufsordnung (BORA), Fachanwaltsordnung (FAO), Bundesrechtsanwaltsordnung (BRAO),Bundesrechtsanwaltsgebührenordnung (BRAGO), Grundlagen der deutschen Anwaltsgebühren, Berufsregeln der Rechtsanwälte der Europäischen Gemeinschaft. Diese Gesetze können Sie unter www.brak.de nachlesen. Bitte beachten Sie: Mit der Anfrage zur Online – Rechtsberatung erteilen Sie die Einwilligung in die Speicherung Ihrer Daten. Ihre Daten werden spätestens 80 Tage nach Ihrer Anfrage, wenn ein </w:t>
      </w:r>
      <w:proofErr w:type="spellStart"/>
      <w:r w:rsidRPr="00CE69BA">
        <w:rPr>
          <w:rFonts w:ascii="Times New Roman" w:eastAsia="Times New Roman" w:hAnsi="Times New Roman" w:cs="Times New Roman"/>
          <w:kern w:val="0"/>
          <w:lang w:eastAsia="de-DE"/>
          <w14:ligatures w14:val="none"/>
        </w:rPr>
        <w:t>Mandatverhältnis</w:t>
      </w:r>
      <w:proofErr w:type="spellEnd"/>
      <w:r w:rsidRPr="00CE69BA">
        <w:rPr>
          <w:rFonts w:ascii="Times New Roman" w:eastAsia="Times New Roman" w:hAnsi="Times New Roman" w:cs="Times New Roman"/>
          <w:kern w:val="0"/>
          <w:lang w:eastAsia="de-DE"/>
          <w14:ligatures w14:val="none"/>
        </w:rPr>
        <w:t xml:space="preserve"> nicht zustande kommt oder wenn das Mandat beendet ist, gelöscht. </w:t>
      </w:r>
    </w:p>
    <w:p w:rsidR="00CE69BA" w:rsidRPr="00CE69BA" w:rsidRDefault="00CE69BA" w:rsidP="00CE69BA">
      <w:pPr>
        <w:spacing w:before="100" w:beforeAutospacing="1" w:after="100" w:afterAutospacing="1"/>
        <w:outlineLvl w:val="3"/>
        <w:rPr>
          <w:rFonts w:ascii="Times New Roman" w:eastAsia="Times New Roman" w:hAnsi="Times New Roman" w:cs="Times New Roman"/>
          <w:b/>
          <w:bCs/>
          <w:kern w:val="0"/>
          <w:lang w:eastAsia="de-DE"/>
          <w14:ligatures w14:val="none"/>
        </w:rPr>
      </w:pPr>
      <w:r w:rsidRPr="00CE69BA">
        <w:rPr>
          <w:rFonts w:ascii="Times New Roman" w:eastAsia="Times New Roman" w:hAnsi="Times New Roman" w:cs="Times New Roman"/>
          <w:b/>
          <w:bCs/>
          <w:kern w:val="0"/>
          <w:lang w:eastAsia="de-DE"/>
          <w14:ligatures w14:val="none"/>
        </w:rPr>
        <w:t>4. Kosten der Beratung</w:t>
      </w:r>
    </w:p>
    <w:p w:rsidR="00CE69BA" w:rsidRPr="00CE69BA" w:rsidRDefault="00CE69BA" w:rsidP="00CE69BA">
      <w:pPr>
        <w:spacing w:before="100" w:beforeAutospacing="1" w:after="100" w:afterAutospacing="1"/>
        <w:rPr>
          <w:rFonts w:ascii="Times New Roman" w:eastAsia="Times New Roman" w:hAnsi="Times New Roman" w:cs="Times New Roman"/>
          <w:kern w:val="0"/>
          <w:lang w:eastAsia="de-DE"/>
          <w14:ligatures w14:val="none"/>
        </w:rPr>
      </w:pPr>
      <w:r w:rsidRPr="00CE69BA">
        <w:rPr>
          <w:rFonts w:ascii="Times New Roman" w:eastAsia="Times New Roman" w:hAnsi="Times New Roman" w:cs="Times New Roman"/>
          <w:kern w:val="0"/>
          <w:lang w:eastAsia="de-DE"/>
          <w14:ligatures w14:val="none"/>
        </w:rPr>
        <w:t>Die Leistungen des Rechtsanwalts sind kostenpflichtig. Die Erhebung der Kosten richtet sich nach der Bundesrechtsanwaltsgebührenordnung (</w:t>
      </w:r>
      <w:r>
        <w:rPr>
          <w:rFonts w:ascii="Times New Roman" w:eastAsia="Times New Roman" w:hAnsi="Times New Roman" w:cs="Times New Roman"/>
          <w:kern w:val="0"/>
          <w:lang w:eastAsia="de-DE"/>
          <w14:ligatures w14:val="none"/>
        </w:rPr>
        <w:t>RVG</w:t>
      </w:r>
      <w:r w:rsidRPr="00CE69BA">
        <w:rPr>
          <w:rFonts w:ascii="Times New Roman" w:eastAsia="Times New Roman" w:hAnsi="Times New Roman" w:cs="Times New Roman"/>
          <w:kern w:val="0"/>
          <w:lang w:eastAsia="de-DE"/>
          <w14:ligatures w14:val="none"/>
        </w:rPr>
        <w:t xml:space="preserve">). </w:t>
      </w:r>
    </w:p>
    <w:p w:rsidR="00CE69BA" w:rsidRPr="00CE69BA" w:rsidRDefault="00CE69BA" w:rsidP="00CE69BA">
      <w:pPr>
        <w:spacing w:before="100" w:beforeAutospacing="1" w:after="100" w:afterAutospacing="1"/>
        <w:outlineLvl w:val="3"/>
        <w:rPr>
          <w:rFonts w:ascii="Times New Roman" w:eastAsia="Times New Roman" w:hAnsi="Times New Roman" w:cs="Times New Roman"/>
          <w:b/>
          <w:bCs/>
          <w:kern w:val="0"/>
          <w:lang w:eastAsia="de-DE"/>
          <w14:ligatures w14:val="none"/>
        </w:rPr>
      </w:pPr>
      <w:r w:rsidRPr="00CE69BA">
        <w:rPr>
          <w:rFonts w:ascii="Times New Roman" w:eastAsia="Times New Roman" w:hAnsi="Times New Roman" w:cs="Times New Roman"/>
          <w:b/>
          <w:bCs/>
          <w:kern w:val="0"/>
          <w:lang w:eastAsia="de-DE"/>
          <w14:ligatures w14:val="none"/>
        </w:rPr>
        <w:t>5. Zustandekommen eines Vertrages</w:t>
      </w:r>
    </w:p>
    <w:p w:rsidR="00CE69BA" w:rsidRPr="00CE69BA" w:rsidRDefault="00CE69BA" w:rsidP="00CE69BA">
      <w:pPr>
        <w:spacing w:before="100" w:beforeAutospacing="1" w:after="100" w:afterAutospacing="1"/>
        <w:rPr>
          <w:rFonts w:ascii="Times New Roman" w:eastAsia="Times New Roman" w:hAnsi="Times New Roman" w:cs="Times New Roman"/>
          <w:kern w:val="0"/>
          <w:lang w:eastAsia="de-DE"/>
          <w14:ligatures w14:val="none"/>
        </w:rPr>
      </w:pPr>
      <w:r w:rsidRPr="00CE69BA">
        <w:rPr>
          <w:rFonts w:ascii="Times New Roman" w:eastAsia="Times New Roman" w:hAnsi="Times New Roman" w:cs="Times New Roman"/>
          <w:kern w:val="0"/>
          <w:lang w:eastAsia="de-DE"/>
          <w14:ligatures w14:val="none"/>
        </w:rPr>
        <w:t xml:space="preserve">Durch das Lesen, Nutzen oder den Download von auf unseren Web-Sites zur Verfügung gestellten Informationen oder durch an uns gerichtete Mitteilungen, Anfragen oder Nachrichten (E-Mail, Telefon, Fax, Postweg) wird kein Vertrag geschlossen. Ein Beratungs- oder Anwaltsvertrag kommt erst zustande, wenn die Annahme des Mandats durch den Rechtsanwalt schriftlich bestätigt wurde. Der Anwalt ist nicht verpflichtet tätig zu werden, wenn angeforderte Kosten (Kostenvorschuss) nicht oder noch nicht gezahlt sind. </w:t>
      </w:r>
    </w:p>
    <w:p w:rsidR="00CE69BA" w:rsidRPr="00CE69BA" w:rsidRDefault="00CE69BA" w:rsidP="00CE69BA">
      <w:pPr>
        <w:spacing w:before="100" w:beforeAutospacing="1" w:after="100" w:afterAutospacing="1"/>
        <w:outlineLvl w:val="3"/>
        <w:rPr>
          <w:rFonts w:ascii="Times New Roman" w:eastAsia="Times New Roman" w:hAnsi="Times New Roman" w:cs="Times New Roman"/>
          <w:b/>
          <w:bCs/>
          <w:kern w:val="0"/>
          <w:lang w:eastAsia="de-DE"/>
          <w14:ligatures w14:val="none"/>
        </w:rPr>
      </w:pPr>
      <w:r w:rsidRPr="00CE69BA">
        <w:rPr>
          <w:rFonts w:ascii="Times New Roman" w:eastAsia="Times New Roman" w:hAnsi="Times New Roman" w:cs="Times New Roman"/>
          <w:b/>
          <w:bCs/>
          <w:kern w:val="0"/>
          <w:lang w:eastAsia="de-DE"/>
          <w14:ligatures w14:val="none"/>
        </w:rPr>
        <w:t>6. Haftung</w:t>
      </w:r>
    </w:p>
    <w:p w:rsidR="00CE69BA" w:rsidRPr="00CE69BA" w:rsidRDefault="00CE69BA" w:rsidP="00CE69BA">
      <w:pPr>
        <w:spacing w:before="100" w:beforeAutospacing="1" w:after="100" w:afterAutospacing="1"/>
        <w:rPr>
          <w:rFonts w:ascii="Times New Roman" w:eastAsia="Times New Roman" w:hAnsi="Times New Roman" w:cs="Times New Roman"/>
          <w:kern w:val="0"/>
          <w:lang w:eastAsia="de-DE"/>
          <w14:ligatures w14:val="none"/>
        </w:rPr>
      </w:pPr>
      <w:r w:rsidRPr="00CE69BA">
        <w:rPr>
          <w:rFonts w:ascii="Times New Roman" w:eastAsia="Times New Roman" w:hAnsi="Times New Roman" w:cs="Times New Roman"/>
          <w:kern w:val="0"/>
          <w:lang w:eastAsia="de-DE"/>
          <w14:ligatures w14:val="none"/>
        </w:rPr>
        <w:t xml:space="preserve">Bei der Bearbeitung Ihrer Anfrage legen wir den mitgeteilten Sachverhalt zugrunde. Für Beratungsfehler aufgrund lückenhafter Angaben oder unzutreffende Sachverhaltsschilderungen sind wir nicht verantwortlich. Eine Haftung für die angekündigte </w:t>
      </w:r>
      <w:r w:rsidRPr="00CE69BA">
        <w:rPr>
          <w:rFonts w:ascii="Times New Roman" w:eastAsia="Times New Roman" w:hAnsi="Times New Roman" w:cs="Times New Roman"/>
          <w:kern w:val="0"/>
          <w:lang w:eastAsia="de-DE"/>
          <w14:ligatures w14:val="none"/>
        </w:rPr>
        <w:lastRenderedPageBreak/>
        <w:t xml:space="preserve">Bearbeitungszeit wird nicht übernommen, es sei denn, bestimmte Fristen sind ausdrücklich vereinbart und von uns schriftlich bestätigt. Keine Haftung wird ferner für Netzausfälle oder Störungen übernommen, die von unserem Provider oder einem Dritten verursacht werden. Die Haftung aus Beratungs- und/oder Anwaltsvertrag sowie die Haftung für Ansprüche aus Onlineberatung ist auf Vorsatz und grobe Fahrlässigkeit und den Betrag von 250.000,00 EUR, § 51 a BRAGO, beschränkt. Ein Anspruch auf Durchführung einer Beratungsleistung innerhalb einer bestimmten Zeit besteht nur dann, wenn dies ausdrücklich vereinbart und durch uns schriftlich bestätigt worden ist. Für den rechtzeitigen Zugang von Schriftstücken (schriftliche Auskunft, Vollmacht) haften wir nicht. Entsprechendes gilt für die fehlerhafte, die nicht mögliche oder die vorübergehend nicht mögliche Übermittlung von Daten aufgrund technischer Störungen oder auf Grund der Durchführung von Instandsetzungs- und/oder Wartungsarbeiten. </w:t>
      </w:r>
    </w:p>
    <w:p w:rsidR="00CE69BA" w:rsidRPr="00CE69BA" w:rsidRDefault="00CE69BA" w:rsidP="00CE69BA">
      <w:pPr>
        <w:spacing w:before="100" w:beforeAutospacing="1" w:after="100" w:afterAutospacing="1"/>
        <w:outlineLvl w:val="3"/>
        <w:rPr>
          <w:rFonts w:ascii="Times New Roman" w:eastAsia="Times New Roman" w:hAnsi="Times New Roman" w:cs="Times New Roman"/>
          <w:b/>
          <w:bCs/>
          <w:kern w:val="0"/>
          <w:lang w:eastAsia="de-DE"/>
          <w14:ligatures w14:val="none"/>
        </w:rPr>
      </w:pPr>
      <w:r w:rsidRPr="00CE69BA">
        <w:rPr>
          <w:rFonts w:ascii="Times New Roman" w:eastAsia="Times New Roman" w:hAnsi="Times New Roman" w:cs="Times New Roman"/>
          <w:b/>
          <w:bCs/>
          <w:kern w:val="0"/>
          <w:lang w:eastAsia="de-DE"/>
          <w14:ligatures w14:val="none"/>
        </w:rPr>
        <w:t>7. Verjährung</w:t>
      </w:r>
    </w:p>
    <w:p w:rsidR="00CE69BA" w:rsidRPr="00CE69BA" w:rsidRDefault="00CE69BA" w:rsidP="00CE69BA">
      <w:pPr>
        <w:spacing w:before="100" w:beforeAutospacing="1" w:after="100" w:afterAutospacing="1"/>
        <w:rPr>
          <w:rFonts w:ascii="Times New Roman" w:eastAsia="Times New Roman" w:hAnsi="Times New Roman" w:cs="Times New Roman"/>
          <w:kern w:val="0"/>
          <w:lang w:eastAsia="de-DE"/>
          <w14:ligatures w14:val="none"/>
        </w:rPr>
      </w:pPr>
      <w:r w:rsidRPr="00CE69BA">
        <w:rPr>
          <w:rFonts w:ascii="Times New Roman" w:eastAsia="Times New Roman" w:hAnsi="Times New Roman" w:cs="Times New Roman"/>
          <w:kern w:val="0"/>
          <w:lang w:eastAsia="de-DE"/>
          <w14:ligatures w14:val="none"/>
        </w:rPr>
        <w:t xml:space="preserve">Ansprüche des Benutzers/Auftraggebers auf Schadenersatz aus dem zwischen ihm und dem Rechtsanwalt bestehenden Vertragsverhältnis verjähren in 3 Jahren von dem Zeitpunkt an, in dem der Anspruch entstanden ist, spätestens jedoch in 3 Jahren nach Beendigung des Auftrages. </w:t>
      </w:r>
    </w:p>
    <w:p w:rsidR="00CE69BA" w:rsidRPr="00CE69BA" w:rsidRDefault="00CE69BA" w:rsidP="00CE69BA">
      <w:pPr>
        <w:spacing w:before="100" w:beforeAutospacing="1" w:after="100" w:afterAutospacing="1"/>
        <w:outlineLvl w:val="3"/>
        <w:rPr>
          <w:rFonts w:ascii="Times New Roman" w:eastAsia="Times New Roman" w:hAnsi="Times New Roman" w:cs="Times New Roman"/>
          <w:b/>
          <w:bCs/>
          <w:kern w:val="0"/>
          <w:lang w:eastAsia="de-DE"/>
          <w14:ligatures w14:val="none"/>
        </w:rPr>
      </w:pPr>
      <w:r w:rsidRPr="00CE69BA">
        <w:rPr>
          <w:rFonts w:ascii="Times New Roman" w:eastAsia="Times New Roman" w:hAnsi="Times New Roman" w:cs="Times New Roman"/>
          <w:b/>
          <w:bCs/>
          <w:kern w:val="0"/>
          <w:lang w:eastAsia="de-DE"/>
          <w14:ligatures w14:val="none"/>
        </w:rPr>
        <w:t>8. Mitteilung nach § 33 Bundesdatenschutzgesetz</w:t>
      </w:r>
    </w:p>
    <w:p w:rsidR="00CE69BA" w:rsidRPr="00CE69BA" w:rsidRDefault="00CE69BA" w:rsidP="00CE69BA">
      <w:pPr>
        <w:spacing w:before="100" w:beforeAutospacing="1" w:after="100" w:afterAutospacing="1"/>
        <w:rPr>
          <w:rFonts w:ascii="Times New Roman" w:eastAsia="Times New Roman" w:hAnsi="Times New Roman" w:cs="Times New Roman"/>
          <w:kern w:val="0"/>
          <w:lang w:eastAsia="de-DE"/>
          <w14:ligatures w14:val="none"/>
        </w:rPr>
      </w:pPr>
      <w:r w:rsidRPr="00CE69BA">
        <w:rPr>
          <w:rFonts w:ascii="Times New Roman" w:eastAsia="Times New Roman" w:hAnsi="Times New Roman" w:cs="Times New Roman"/>
          <w:kern w:val="0"/>
          <w:lang w:eastAsia="de-DE"/>
          <w14:ligatures w14:val="none"/>
        </w:rPr>
        <w:t xml:space="preserve">Von dem Benutzer angegebene Daten werden, soweit dies für die Durchführung angebotener Leistungen oder die Durchführung des Beratungs- und/oder Anwaltsvertrages erforderlich ist, gespeichert. </w:t>
      </w:r>
    </w:p>
    <w:p w:rsidR="00CE69BA" w:rsidRPr="00CE69BA" w:rsidRDefault="00CE69BA" w:rsidP="00CE69BA">
      <w:pPr>
        <w:spacing w:before="100" w:beforeAutospacing="1" w:after="100" w:afterAutospacing="1"/>
        <w:outlineLvl w:val="3"/>
        <w:rPr>
          <w:rFonts w:ascii="Times New Roman" w:eastAsia="Times New Roman" w:hAnsi="Times New Roman" w:cs="Times New Roman"/>
          <w:b/>
          <w:bCs/>
          <w:kern w:val="0"/>
          <w:lang w:eastAsia="de-DE"/>
          <w14:ligatures w14:val="none"/>
        </w:rPr>
      </w:pPr>
      <w:r w:rsidRPr="00CE69BA">
        <w:rPr>
          <w:rFonts w:ascii="Times New Roman" w:eastAsia="Times New Roman" w:hAnsi="Times New Roman" w:cs="Times New Roman"/>
          <w:b/>
          <w:bCs/>
          <w:kern w:val="0"/>
          <w:lang w:eastAsia="de-DE"/>
          <w14:ligatures w14:val="none"/>
        </w:rPr>
        <w:t>9. Ungesicherte Datenübermittlung</w:t>
      </w:r>
    </w:p>
    <w:p w:rsidR="00CE69BA" w:rsidRPr="00CE69BA" w:rsidRDefault="00CE69BA" w:rsidP="00CE69BA">
      <w:pPr>
        <w:spacing w:before="100" w:beforeAutospacing="1" w:after="100" w:afterAutospacing="1"/>
        <w:rPr>
          <w:rFonts w:ascii="Times New Roman" w:eastAsia="Times New Roman" w:hAnsi="Times New Roman" w:cs="Times New Roman"/>
          <w:kern w:val="0"/>
          <w:lang w:eastAsia="de-DE"/>
          <w14:ligatures w14:val="none"/>
        </w:rPr>
      </w:pPr>
      <w:r w:rsidRPr="00CE69BA">
        <w:rPr>
          <w:rFonts w:ascii="Times New Roman" w:eastAsia="Times New Roman" w:hAnsi="Times New Roman" w:cs="Times New Roman"/>
          <w:kern w:val="0"/>
          <w:lang w:eastAsia="de-DE"/>
          <w14:ligatures w14:val="none"/>
        </w:rPr>
        <w:t xml:space="preserve">Soweit eine Mitteilung, Anfrage oder Nachricht via </w:t>
      </w:r>
      <w:proofErr w:type="spellStart"/>
      <w:r w:rsidRPr="00CE69BA">
        <w:rPr>
          <w:rFonts w:ascii="Times New Roman" w:eastAsia="Times New Roman" w:hAnsi="Times New Roman" w:cs="Times New Roman"/>
          <w:kern w:val="0"/>
          <w:lang w:eastAsia="de-DE"/>
          <w14:ligatures w14:val="none"/>
        </w:rPr>
        <w:t>internet</w:t>
      </w:r>
      <w:proofErr w:type="spellEnd"/>
      <w:r w:rsidRPr="00CE69BA">
        <w:rPr>
          <w:rFonts w:ascii="Times New Roman" w:eastAsia="Times New Roman" w:hAnsi="Times New Roman" w:cs="Times New Roman"/>
          <w:kern w:val="0"/>
          <w:lang w:eastAsia="de-DE"/>
          <w14:ligatures w14:val="none"/>
        </w:rPr>
        <w:t xml:space="preserve"> unverschlüsselt übermittelt wird (unverschlüsselte E-Mail), ist die Vertraulichkeit des Inhalts aufgrund der technischen Gegebenheiten nicht gewährleistet. Der Benutzer oder Auftraggeber ist damit einverstanden, dass eine unverschlüsselte Mitteilung, Anfrage oder Nachricht in gleicher Weise beantwortet wird, es sei denn, dass er unter Angabe der Nachrichtenverbindung (postalische Anschrift, Fax, Telefon) widerspricht. </w:t>
      </w:r>
    </w:p>
    <w:p w:rsidR="00CE69BA" w:rsidRPr="00CE69BA" w:rsidRDefault="00CE69BA" w:rsidP="00CE69BA">
      <w:pPr>
        <w:spacing w:before="100" w:beforeAutospacing="1" w:after="100" w:afterAutospacing="1"/>
        <w:outlineLvl w:val="3"/>
        <w:rPr>
          <w:rFonts w:ascii="Times New Roman" w:eastAsia="Times New Roman" w:hAnsi="Times New Roman" w:cs="Times New Roman"/>
          <w:b/>
          <w:bCs/>
          <w:kern w:val="0"/>
          <w:lang w:eastAsia="de-DE"/>
          <w14:ligatures w14:val="none"/>
        </w:rPr>
      </w:pPr>
      <w:r w:rsidRPr="00CE69BA">
        <w:rPr>
          <w:rFonts w:ascii="Times New Roman" w:eastAsia="Times New Roman" w:hAnsi="Times New Roman" w:cs="Times New Roman"/>
          <w:b/>
          <w:bCs/>
          <w:kern w:val="0"/>
          <w:lang w:eastAsia="de-DE"/>
          <w14:ligatures w14:val="none"/>
        </w:rPr>
        <w:t>10. Links</w:t>
      </w:r>
    </w:p>
    <w:p w:rsidR="00CE69BA" w:rsidRPr="00CE69BA" w:rsidRDefault="00CE69BA" w:rsidP="00CE69BA">
      <w:pPr>
        <w:spacing w:before="100" w:beforeAutospacing="1" w:after="100" w:afterAutospacing="1"/>
        <w:rPr>
          <w:rFonts w:ascii="Times New Roman" w:eastAsia="Times New Roman" w:hAnsi="Times New Roman" w:cs="Times New Roman"/>
          <w:kern w:val="0"/>
          <w:lang w:eastAsia="de-DE"/>
          <w14:ligatures w14:val="none"/>
        </w:rPr>
      </w:pPr>
      <w:r w:rsidRPr="00CE69BA">
        <w:rPr>
          <w:rFonts w:ascii="Times New Roman" w:eastAsia="Times New Roman" w:hAnsi="Times New Roman" w:cs="Times New Roman"/>
          <w:kern w:val="0"/>
          <w:lang w:eastAsia="de-DE"/>
          <w14:ligatures w14:val="none"/>
        </w:rPr>
        <w:t xml:space="preserve">Für Inhalt und Gestaltung von Web-Sites, auf die wir verweisen, ist ausschließlich der Betreiber bzw. der Anbieter dieser Sites verantwortlich. Die Haftung für den Inhalt fremder Web-Sites ist grundsätzlich ausgeschlossen. </w:t>
      </w:r>
    </w:p>
    <w:p w:rsidR="00CE69BA" w:rsidRPr="00CE69BA" w:rsidRDefault="00CE69BA" w:rsidP="00CE69BA">
      <w:pPr>
        <w:spacing w:before="100" w:beforeAutospacing="1" w:after="100" w:afterAutospacing="1"/>
        <w:outlineLvl w:val="3"/>
        <w:rPr>
          <w:rFonts w:ascii="Times New Roman" w:eastAsia="Times New Roman" w:hAnsi="Times New Roman" w:cs="Times New Roman"/>
          <w:b/>
          <w:bCs/>
          <w:kern w:val="0"/>
          <w:lang w:eastAsia="de-DE"/>
          <w14:ligatures w14:val="none"/>
        </w:rPr>
      </w:pPr>
      <w:r w:rsidRPr="00CE69BA">
        <w:rPr>
          <w:rFonts w:ascii="Times New Roman" w:eastAsia="Times New Roman" w:hAnsi="Times New Roman" w:cs="Times New Roman"/>
          <w:b/>
          <w:bCs/>
          <w:kern w:val="0"/>
          <w:lang w:eastAsia="de-DE"/>
          <w14:ligatures w14:val="none"/>
        </w:rPr>
        <w:t>11. Google Analytics</w:t>
      </w:r>
    </w:p>
    <w:p w:rsidR="00CE69BA" w:rsidRPr="00CE69BA" w:rsidRDefault="00CE69BA" w:rsidP="00CE69BA">
      <w:pPr>
        <w:spacing w:before="100" w:beforeAutospacing="1" w:after="100" w:afterAutospacing="1"/>
        <w:rPr>
          <w:rFonts w:ascii="Times New Roman" w:eastAsia="Times New Roman" w:hAnsi="Times New Roman" w:cs="Times New Roman"/>
          <w:kern w:val="0"/>
          <w:lang w:eastAsia="de-DE"/>
          <w14:ligatures w14:val="none"/>
        </w:rPr>
      </w:pPr>
      <w:r w:rsidRPr="00CE69BA">
        <w:rPr>
          <w:rFonts w:ascii="Times New Roman" w:eastAsia="Times New Roman" w:hAnsi="Times New Roman" w:cs="Times New Roman"/>
          <w:kern w:val="0"/>
          <w:lang w:eastAsia="de-DE"/>
          <w14:ligatures w14:val="none"/>
        </w:rPr>
        <w:t xml:space="preserve">Diese Website benutzt Google Analytics, einen Webanalysedienst der Google Inc. („Google“). Google Analytics verwendet sog. „Cookies“, Textdateien, die auf Ihrem Computer gespeichert werden und die eine Analyse der Benutzung der Website durch Sie ermöglichen. Die </w:t>
      </w:r>
      <w:proofErr w:type="gramStart"/>
      <w:r w:rsidRPr="00CE69BA">
        <w:rPr>
          <w:rFonts w:ascii="Times New Roman" w:eastAsia="Times New Roman" w:hAnsi="Times New Roman" w:cs="Times New Roman"/>
          <w:kern w:val="0"/>
          <w:lang w:eastAsia="de-DE"/>
          <w14:ligatures w14:val="none"/>
        </w:rPr>
        <w:t>durch den Cookie</w:t>
      </w:r>
      <w:proofErr w:type="gramEnd"/>
      <w:r w:rsidRPr="00CE69BA">
        <w:rPr>
          <w:rFonts w:ascii="Times New Roman" w:eastAsia="Times New Roman" w:hAnsi="Times New Roman" w:cs="Times New Roman"/>
          <w:kern w:val="0"/>
          <w:lang w:eastAsia="de-DE"/>
          <w14:ligatures w14:val="none"/>
        </w:rPr>
        <w:t xml:space="preserve"> erzeugten Informationen über Ihre Benutzung dieser Website (einschließlich Ihrer IP-Adresse) wird an einen Server von Google in den USA übertragen und dort gespeichert. Google wird diese Informationen benutzen, um Ihre Nutzung der Website auszuwerten, um Reports über die Websiteaktivitäten für die Websitebetreiber zusammenzustellen und um weitere mit der Websitenutzung und der Internetnutzung </w:t>
      </w:r>
      <w:r w:rsidRPr="00CE69BA">
        <w:rPr>
          <w:rFonts w:ascii="Times New Roman" w:eastAsia="Times New Roman" w:hAnsi="Times New Roman" w:cs="Times New Roman"/>
          <w:kern w:val="0"/>
          <w:lang w:eastAsia="de-DE"/>
          <w14:ligatures w14:val="none"/>
        </w:rPr>
        <w:lastRenderedPageBreak/>
        <w:t xml:space="preserve">verbundene Dienstleistungen zu erbringen. Auch wird Google diese Informationen gegebenenfalls an Dritte übertragen, sofern dies gesetzlich vorgeschrieben oder soweit Dritte diese Daten im Auftrag von Google verarbeiten. Google wird in keinem Fall Ihre IP-Adresse mit anderen Daten von Google in Verbindung bringen. Sie können die Installation der Cookies durch eine entsprechende Einstellung Ihrer Browser Software verhindern; wir weisen Sie jedoch darauf hin, dass Sie in diesem Fall gegebenenfalls nicht sämtliche Funktionen dieser Website vollumfänglich nutzen können. Durch die Nutzung dieser Website erklären Sie sich mit der Bearbeitung der über Sie erhobenen Daten durch Google in der zuvor beschriebenen Art und Weise und zu dem zuvor benannten Zweck einverstanden. </w:t>
      </w:r>
    </w:p>
    <w:p w:rsidR="00CE69BA" w:rsidRPr="00CE69BA" w:rsidRDefault="00CE69BA" w:rsidP="00CE69BA">
      <w:pPr>
        <w:spacing w:before="100" w:beforeAutospacing="1" w:after="100" w:afterAutospacing="1"/>
        <w:outlineLvl w:val="3"/>
        <w:rPr>
          <w:rFonts w:ascii="Times New Roman" w:eastAsia="Times New Roman" w:hAnsi="Times New Roman" w:cs="Times New Roman"/>
          <w:b/>
          <w:bCs/>
          <w:kern w:val="0"/>
          <w:lang w:eastAsia="de-DE"/>
          <w14:ligatures w14:val="none"/>
        </w:rPr>
      </w:pPr>
      <w:r w:rsidRPr="00CE69BA">
        <w:rPr>
          <w:rFonts w:ascii="Times New Roman" w:eastAsia="Times New Roman" w:hAnsi="Times New Roman" w:cs="Times New Roman"/>
          <w:b/>
          <w:bCs/>
          <w:kern w:val="0"/>
          <w:lang w:eastAsia="de-DE"/>
          <w14:ligatures w14:val="none"/>
        </w:rPr>
        <w:t>12. Kommerzielle Nutzung Nachdruck</w:t>
      </w:r>
    </w:p>
    <w:p w:rsidR="00CE69BA" w:rsidRPr="00CE69BA" w:rsidRDefault="00CE69BA" w:rsidP="00CE69BA">
      <w:pPr>
        <w:spacing w:before="100" w:beforeAutospacing="1" w:after="100" w:afterAutospacing="1"/>
        <w:rPr>
          <w:rFonts w:ascii="Times New Roman" w:eastAsia="Times New Roman" w:hAnsi="Times New Roman" w:cs="Times New Roman"/>
          <w:kern w:val="0"/>
          <w:lang w:eastAsia="de-DE"/>
          <w14:ligatures w14:val="none"/>
        </w:rPr>
      </w:pPr>
      <w:r w:rsidRPr="00CE69BA">
        <w:rPr>
          <w:rFonts w:ascii="Times New Roman" w:eastAsia="Times New Roman" w:hAnsi="Times New Roman" w:cs="Times New Roman"/>
          <w:kern w:val="0"/>
          <w:lang w:eastAsia="de-DE"/>
          <w14:ligatures w14:val="none"/>
        </w:rPr>
        <w:t>Abbildung und die Einbindung in Sites Dritter sowie die Verlinkung des Inhalts unserer Sites bedürfen unserer Genehmigung.</w:t>
      </w:r>
    </w:p>
    <w:p w:rsidR="00CE69BA" w:rsidRDefault="00CE69BA"/>
    <w:sectPr w:rsidR="00CE69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BA"/>
    <w:rsid w:val="002501F9"/>
    <w:rsid w:val="00A901A6"/>
    <w:rsid w:val="00CE6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F787D91"/>
  <w15:chartTrackingRefBased/>
  <w15:docId w15:val="{1DC456FD-6AC4-E140-95E8-BE06D52B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CE69BA"/>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paragraph" w:styleId="berschrift4">
    <w:name w:val="heading 4"/>
    <w:basedOn w:val="Standard"/>
    <w:link w:val="berschrift4Zchn"/>
    <w:uiPriority w:val="9"/>
    <w:qFormat/>
    <w:rsid w:val="00CE69BA"/>
    <w:pPr>
      <w:spacing w:before="100" w:beforeAutospacing="1" w:after="100" w:afterAutospacing="1"/>
      <w:outlineLvl w:val="3"/>
    </w:pPr>
    <w:rPr>
      <w:rFonts w:ascii="Times New Roman" w:eastAsia="Times New Roman" w:hAnsi="Times New Roman" w:cs="Times New Roman"/>
      <w:b/>
      <w:bCs/>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E69BA"/>
    <w:rPr>
      <w:rFonts w:ascii="Times New Roman" w:eastAsia="Times New Roman" w:hAnsi="Times New Roman" w:cs="Times New Roman"/>
      <w:b/>
      <w:bCs/>
      <w:kern w:val="0"/>
      <w:sz w:val="36"/>
      <w:szCs w:val="36"/>
      <w:lang w:eastAsia="de-DE"/>
      <w14:ligatures w14:val="none"/>
    </w:rPr>
  </w:style>
  <w:style w:type="character" w:customStyle="1" w:styleId="berschrift4Zchn">
    <w:name w:val="Überschrift 4 Zchn"/>
    <w:basedOn w:val="Absatz-Standardschriftart"/>
    <w:link w:val="berschrift4"/>
    <w:uiPriority w:val="9"/>
    <w:rsid w:val="00CE69BA"/>
    <w:rPr>
      <w:rFonts w:ascii="Times New Roman" w:eastAsia="Times New Roman" w:hAnsi="Times New Roman" w:cs="Times New Roman"/>
      <w:b/>
      <w:bCs/>
      <w:kern w:val="0"/>
      <w:lang w:eastAsia="de-DE"/>
      <w14:ligatures w14:val="none"/>
    </w:rPr>
  </w:style>
  <w:style w:type="paragraph" w:styleId="StandardWeb">
    <w:name w:val="Normal (Web)"/>
    <w:basedOn w:val="Standard"/>
    <w:uiPriority w:val="99"/>
    <w:semiHidden/>
    <w:unhideWhenUsed/>
    <w:rsid w:val="00CE69BA"/>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CE69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0205">
      <w:bodyDiv w:val="1"/>
      <w:marLeft w:val="0"/>
      <w:marRight w:val="0"/>
      <w:marTop w:val="0"/>
      <w:marBottom w:val="0"/>
      <w:divBdr>
        <w:top w:val="none" w:sz="0" w:space="0" w:color="auto"/>
        <w:left w:val="none" w:sz="0" w:space="0" w:color="auto"/>
        <w:bottom w:val="none" w:sz="0" w:space="0" w:color="auto"/>
        <w:right w:val="none" w:sz="0" w:space="0" w:color="auto"/>
      </w:divBdr>
      <w:divsChild>
        <w:div w:id="1485971382">
          <w:marLeft w:val="0"/>
          <w:marRight w:val="0"/>
          <w:marTop w:val="0"/>
          <w:marBottom w:val="0"/>
          <w:divBdr>
            <w:top w:val="none" w:sz="0" w:space="0" w:color="auto"/>
            <w:left w:val="none" w:sz="0" w:space="0" w:color="auto"/>
            <w:bottom w:val="none" w:sz="0" w:space="0" w:color="auto"/>
            <w:right w:val="none" w:sz="0" w:space="0" w:color="auto"/>
          </w:divBdr>
          <w:divsChild>
            <w:div w:id="950353596">
              <w:marLeft w:val="0"/>
              <w:marRight w:val="0"/>
              <w:marTop w:val="0"/>
              <w:marBottom w:val="0"/>
              <w:divBdr>
                <w:top w:val="none" w:sz="0" w:space="0" w:color="auto"/>
                <w:left w:val="none" w:sz="0" w:space="0" w:color="auto"/>
                <w:bottom w:val="none" w:sz="0" w:space="0" w:color="auto"/>
                <w:right w:val="none" w:sz="0" w:space="0" w:color="auto"/>
              </w:divBdr>
              <w:divsChild>
                <w:div w:id="3039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63048">
      <w:bodyDiv w:val="1"/>
      <w:marLeft w:val="0"/>
      <w:marRight w:val="0"/>
      <w:marTop w:val="0"/>
      <w:marBottom w:val="0"/>
      <w:divBdr>
        <w:top w:val="none" w:sz="0" w:space="0" w:color="auto"/>
        <w:left w:val="none" w:sz="0" w:space="0" w:color="auto"/>
        <w:bottom w:val="none" w:sz="0" w:space="0" w:color="auto"/>
        <w:right w:val="none" w:sz="0" w:space="0" w:color="auto"/>
      </w:divBdr>
      <w:divsChild>
        <w:div w:id="1105031007">
          <w:marLeft w:val="0"/>
          <w:marRight w:val="0"/>
          <w:marTop w:val="0"/>
          <w:marBottom w:val="0"/>
          <w:divBdr>
            <w:top w:val="none" w:sz="0" w:space="0" w:color="auto"/>
            <w:left w:val="none" w:sz="0" w:space="0" w:color="auto"/>
            <w:bottom w:val="none" w:sz="0" w:space="0" w:color="auto"/>
            <w:right w:val="none" w:sz="0" w:space="0" w:color="auto"/>
          </w:divBdr>
          <w:divsChild>
            <w:div w:id="255553439">
              <w:marLeft w:val="0"/>
              <w:marRight w:val="0"/>
              <w:marTop w:val="0"/>
              <w:marBottom w:val="0"/>
              <w:divBdr>
                <w:top w:val="none" w:sz="0" w:space="0" w:color="auto"/>
                <w:left w:val="none" w:sz="0" w:space="0" w:color="auto"/>
                <w:bottom w:val="none" w:sz="0" w:space="0" w:color="auto"/>
                <w:right w:val="none" w:sz="0" w:space="0" w:color="auto"/>
              </w:divBdr>
              <w:divsChild>
                <w:div w:id="21099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isenfuehr-beyer.de/?page_id=3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5500</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RAgb</dc:creator>
  <cp:keywords/>
  <dc:description/>
  <cp:lastModifiedBy>RAgb</cp:lastModifiedBy>
  <cp:revision>1</cp:revision>
  <dcterms:created xsi:type="dcterms:W3CDTF">2024-04-01T15:51:00Z</dcterms:created>
  <dcterms:modified xsi:type="dcterms:W3CDTF">2024-04-01T15:58:00Z</dcterms:modified>
</cp:coreProperties>
</file>